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60C7" w14:textId="77777777" w:rsidR="005A7FCD" w:rsidRPr="00667674" w:rsidRDefault="005A7FCD" w:rsidP="0077241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</w:p>
    <w:p w14:paraId="58C1F9E6" w14:textId="77777777" w:rsidR="00667674" w:rsidRPr="00667674" w:rsidRDefault="00667674" w:rsidP="00667674">
      <w:pPr>
        <w:bidi/>
        <w:spacing w:before="240" w:after="24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  <w:r w:rsidRPr="00667674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سياسة الاستخدام</w:t>
      </w:r>
    </w:p>
    <w:p w14:paraId="38D16D23" w14:textId="64F711A6" w:rsidR="00667674" w:rsidRDefault="00667674" w:rsidP="00667674">
      <w:pPr>
        <w:bidi/>
        <w:contextualSpacing/>
        <w:rPr>
          <w:rFonts w:ascii="Sakkal Majalla" w:hAnsi="Sakkal Majalla" w:cs="Sakkal Majalla"/>
          <w:sz w:val="32"/>
          <w:szCs w:val="32"/>
          <w:rtl/>
          <w:lang w:bidi="ar-SY"/>
        </w:rPr>
      </w:pPr>
      <w:r>
        <w:rPr>
          <w:rFonts w:ascii="Sakkal Majalla" w:hAnsi="Sakkal Majalla" w:cs="Sakkal Majalla" w:hint="cs"/>
          <w:sz w:val="32"/>
          <w:szCs w:val="32"/>
          <w:rtl/>
          <w:lang w:bidi="ar-SY"/>
        </w:rPr>
        <w:t>يجب أن تشمل سياسة الاستخدام الفقرات التالية على الأقل:</w:t>
      </w:r>
    </w:p>
    <w:p w14:paraId="249CDF92" w14:textId="0F3D2C19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hAnsi="Sakkal Majalla" w:cs="Sakkal Majalla"/>
          <w:sz w:val="32"/>
          <w:szCs w:val="32"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>تعريف بالمنظومة وطبيعة عملها.</w:t>
      </w:r>
    </w:p>
    <w:p w14:paraId="3139B6E9" w14:textId="77777777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>الجهة المسؤولة عن المنظومة وعلاقتها بها.</w:t>
      </w:r>
    </w:p>
    <w:p w14:paraId="0E2ADE71" w14:textId="77777777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hAnsi="Sakkal Majalla" w:cs="Sakkal Majalla"/>
          <w:sz w:val="32"/>
          <w:szCs w:val="32"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 xml:space="preserve">مكان استضافة المنظومة ومعلومات الاتصال بالجهة المسؤولة عنها. </w:t>
      </w:r>
    </w:p>
    <w:p w14:paraId="1DA447B4" w14:textId="77777777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hAnsi="Sakkal Majalla" w:cs="Sakkal Majalla"/>
          <w:sz w:val="32"/>
          <w:szCs w:val="32"/>
          <w:lang w:bidi="ar-SY"/>
        </w:rPr>
      </w:pPr>
      <w:r w:rsidRPr="00667674">
        <w:rPr>
          <w:rFonts w:ascii="Sakkal Majalla" w:hAnsi="Sakkal Majalla" w:cs="Sakkal Majalla"/>
          <w:sz w:val="32"/>
          <w:szCs w:val="32"/>
          <w:rtl/>
          <w:lang w:bidi="ar-SY"/>
        </w:rPr>
        <w:t>الفئات المستهدفة.</w:t>
      </w:r>
    </w:p>
    <w:p w14:paraId="425F9623" w14:textId="77777777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667674">
        <w:rPr>
          <w:rFonts w:ascii="Sakkal Majalla" w:hAnsi="Sakkal Majalla" w:cs="Sakkal Majalla"/>
          <w:sz w:val="32"/>
          <w:szCs w:val="32"/>
          <w:rtl/>
          <w:lang w:bidi="ar-SY"/>
        </w:rPr>
        <w:t>توصيف عمل المنظومة.</w:t>
      </w:r>
    </w:p>
    <w:p w14:paraId="680F9D12" w14:textId="77777777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>حقوق المستخدم ومسؤولياته وآليات الحماية والخصوصيّة لمعلوماته.</w:t>
      </w:r>
    </w:p>
    <w:p w14:paraId="3A09AC02" w14:textId="77777777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>حقوق الجهة المسؤولة عن المنظومة وواجباتها.</w:t>
      </w:r>
    </w:p>
    <w:p w14:paraId="201894DB" w14:textId="77777777" w:rsidR="00667674" w:rsidRPr="00667674" w:rsidRDefault="00667674" w:rsidP="00667674">
      <w:pPr>
        <w:numPr>
          <w:ilvl w:val="0"/>
          <w:numId w:val="2"/>
        </w:numPr>
        <w:bidi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>الإجراءات التّي ستتخذها الجهة في حال مخالفة المستخدم لسياسة الاستخدام.</w:t>
      </w:r>
    </w:p>
    <w:p w14:paraId="5DEF7FF7" w14:textId="77777777" w:rsidR="00667674" w:rsidRDefault="00667674" w:rsidP="00667674">
      <w:pPr>
        <w:numPr>
          <w:ilvl w:val="0"/>
          <w:numId w:val="2"/>
        </w:numPr>
        <w:tabs>
          <w:tab w:val="left" w:pos="746"/>
        </w:tabs>
        <w:bidi/>
        <w:ind w:left="746"/>
        <w:contextualSpacing/>
        <w:rPr>
          <w:rFonts w:ascii="Sakkal Majalla" w:hAnsi="Sakkal Majalla" w:cs="Sakkal Majalla"/>
          <w:sz w:val="32"/>
          <w:szCs w:val="32"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>تعديل سياسة الاستخدام.</w:t>
      </w:r>
    </w:p>
    <w:p w14:paraId="0B09595F" w14:textId="3B198AD2" w:rsidR="00F73F09" w:rsidRPr="00667674" w:rsidRDefault="00667674" w:rsidP="00667674">
      <w:pPr>
        <w:numPr>
          <w:ilvl w:val="0"/>
          <w:numId w:val="2"/>
        </w:numPr>
        <w:tabs>
          <w:tab w:val="left" w:pos="746"/>
        </w:tabs>
        <w:bidi/>
        <w:ind w:left="746"/>
        <w:contextualSpacing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667674">
        <w:rPr>
          <w:rFonts w:ascii="Sakkal Majalla" w:eastAsia="Times New Roman" w:hAnsi="Sakkal Majalla" w:cs="Sakkal Majalla"/>
          <w:color w:val="000000"/>
          <w:sz w:val="32"/>
          <w:szCs w:val="32"/>
          <w:rtl/>
          <w:lang w:bidi="ar-SY"/>
        </w:rPr>
        <w:t>أية معلومات أخرى تجدها الجهة المسؤولة عن المنظومة ضرورية.</w:t>
      </w:r>
    </w:p>
    <w:sectPr w:rsidR="00F73F09" w:rsidRPr="006676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A9EDC" w14:textId="77777777" w:rsidR="008C6BBB" w:rsidRDefault="008C6BBB" w:rsidP="00C339C6">
      <w:pPr>
        <w:spacing w:after="0" w:line="240" w:lineRule="auto"/>
      </w:pPr>
      <w:r>
        <w:separator/>
      </w:r>
    </w:p>
  </w:endnote>
  <w:endnote w:type="continuationSeparator" w:id="0">
    <w:p w14:paraId="43C58607" w14:textId="77777777" w:rsidR="008C6BBB" w:rsidRDefault="008C6BBB" w:rsidP="00C3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845E1" w14:textId="20A25DB0" w:rsidR="00C339C6" w:rsidRPr="00CE214C" w:rsidRDefault="00C339C6" w:rsidP="00CE214C">
    <w:pPr>
      <w:pStyle w:val="ListParagraph"/>
      <w:bidi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CE214C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E9DAA12" wp14:editId="71924C94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1B3463F" w14:textId="1926BF25" w:rsidR="00C339C6" w:rsidRPr="00445F00" w:rsidRDefault="00C339C6" w:rsidP="00C339C6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667674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DA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2.8pt;margin-top:7.65pt;width:78pt;height:23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1B3463F" w14:textId="1926BF25" w:rsidR="00C339C6" w:rsidRPr="00445F00" w:rsidRDefault="00C339C6" w:rsidP="00C339C6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667674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361958E">
        <v:rect id="_x0000_i1025" style="width:517.4pt;height:3pt;flip:y" o:hralign="center" o:hrstd="t" o:hrnoshade="t" o:hr="t" fillcolor="#ffc000" stroked="f"/>
      </w:pict>
    </w:r>
    <w:r w:rsidRPr="00CE214C">
      <w:rPr>
        <w:rFonts w:cs="Simplified Arabic" w:hint="cs"/>
        <w:bCs/>
        <w:sz w:val="16"/>
        <w:szCs w:val="16"/>
        <w:rtl/>
      </w:rPr>
      <w:t xml:space="preserve">             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CE214C">
        <w:rPr>
          <w:rStyle w:val="Hyperlink"/>
          <w:sz w:val="18"/>
          <w:szCs w:val="18"/>
        </w:rPr>
        <w:t>info@naits.gov.sy</w:t>
      </w:r>
    </w:hyperlink>
    <w:r w:rsidRPr="00CE214C"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  <w:p w14:paraId="6B16FC28" w14:textId="77777777" w:rsidR="00C339C6" w:rsidRDefault="00C339C6">
    <w:pPr>
      <w:pStyle w:val="Footer"/>
      <w:rPr>
        <w:lang w:bidi="ar-S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8FD0D" w14:textId="77777777" w:rsidR="008C6BBB" w:rsidRDefault="008C6BBB" w:rsidP="00C339C6">
      <w:pPr>
        <w:spacing w:after="0" w:line="240" w:lineRule="auto"/>
      </w:pPr>
      <w:r>
        <w:separator/>
      </w:r>
    </w:p>
  </w:footnote>
  <w:footnote w:type="continuationSeparator" w:id="0">
    <w:p w14:paraId="317340DA" w14:textId="77777777" w:rsidR="008C6BBB" w:rsidRDefault="008C6BBB" w:rsidP="00C3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86A3" w14:textId="3C11D88D" w:rsidR="00C339C6" w:rsidRPr="00C339C6" w:rsidRDefault="005A7FCD" w:rsidP="00C339C6">
    <w:pPr>
      <w:pStyle w:val="Header"/>
      <w:rPr>
        <w:b/>
      </w:rPr>
    </w:pPr>
    <w:r w:rsidRPr="00C339C6">
      <w:rPr>
        <w:noProof/>
      </w:rPr>
      <w:drawing>
        <wp:anchor distT="0" distB="0" distL="114300" distR="114300" simplePos="0" relativeHeight="251660288" behindDoc="0" locked="0" layoutInCell="1" allowOverlap="1" wp14:anchorId="1D07369B" wp14:editId="3C38B2C5">
          <wp:simplePos x="0" y="0"/>
          <wp:positionH relativeFrom="column">
            <wp:posOffset>-295910</wp:posOffset>
          </wp:positionH>
          <wp:positionV relativeFrom="paragraph">
            <wp:posOffset>-85725</wp:posOffset>
          </wp:positionV>
          <wp:extent cx="1933575" cy="932815"/>
          <wp:effectExtent l="0" t="0" r="9525" b="635"/>
          <wp:wrapSquare wrapText="bothSides"/>
          <wp:docPr id="9236962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9C6" w:rsidRPr="00C339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776D8" wp14:editId="13AD613B">
              <wp:simplePos x="0" y="0"/>
              <wp:positionH relativeFrom="column">
                <wp:posOffset>3914775</wp:posOffset>
              </wp:positionH>
              <wp:positionV relativeFrom="paragraph">
                <wp:posOffset>-38099</wp:posOffset>
              </wp:positionV>
              <wp:extent cx="2383155" cy="914400"/>
              <wp:effectExtent l="0" t="0" r="0" b="0"/>
              <wp:wrapNone/>
              <wp:docPr id="473467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68EC8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34606A85" w14:textId="00592646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وتقانة</w:t>
                          </w:r>
                          <w:r w:rsidR="00B54FE3">
                            <w:rPr>
                              <w:rFonts w:ascii="Sakkal Majalla" w:hAnsi="Sakkal Majalla" w:cs="Sakkal Majalla" w:hint="cs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 xml:space="preserve"> المعلومات</w:t>
                          </w:r>
                        </w:p>
                        <w:p w14:paraId="71E33E50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77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8.25pt;margin-top:-3pt;width:187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" filled="f" stroked="f">
              <v:textbox>
                <w:txbxContent>
                  <w:p w14:paraId="38C68EC8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34606A85" w14:textId="00592646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وتقانة</w:t>
                    </w:r>
                    <w:r w:rsidR="00B54FE3">
                      <w:rPr>
                        <w:rFonts w:ascii="Sakkal Majalla" w:hAnsi="Sakkal Majalla" w:cs="Sakkal Majalla" w:hint="cs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 xml:space="preserve"> المعلومات</w:t>
                    </w:r>
                  </w:p>
                  <w:p w14:paraId="71E33E50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bookmarkStart w:id="0" w:name="_Hlk134005891"/>
    <w:bookmarkStart w:id="1" w:name="_Hlk134005892"/>
  </w:p>
  <w:p w14:paraId="1B6BF38F" w14:textId="77777777" w:rsidR="00C339C6" w:rsidRPr="00C339C6" w:rsidRDefault="00C339C6" w:rsidP="00C339C6">
    <w:pPr>
      <w:pStyle w:val="Header"/>
      <w:rPr>
        <w:b/>
      </w:rPr>
    </w:pPr>
  </w:p>
  <w:p w14:paraId="176B6E59" w14:textId="77777777" w:rsidR="00C339C6" w:rsidRPr="00C339C6" w:rsidRDefault="00C339C6" w:rsidP="00C339C6">
    <w:pPr>
      <w:pStyle w:val="Header"/>
      <w:rPr>
        <w:b/>
        <w:rtl/>
        <w:lang w:bidi="ar-SY"/>
      </w:rPr>
    </w:pPr>
  </w:p>
  <w:bookmarkEnd w:id="0"/>
  <w:bookmarkEnd w:id="1"/>
  <w:p w14:paraId="15AF1771" w14:textId="77777777" w:rsidR="00C339C6" w:rsidRDefault="00C339C6" w:rsidP="005A7F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05C8"/>
    <w:multiLevelType w:val="hybridMultilevel"/>
    <w:tmpl w:val="EE1687CE"/>
    <w:lvl w:ilvl="0" w:tplc="0A3E38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516F8"/>
    <w:multiLevelType w:val="hybridMultilevel"/>
    <w:tmpl w:val="C7D4C8CA"/>
    <w:lvl w:ilvl="0" w:tplc="9CB43C6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0055">
    <w:abstractNumId w:val="0"/>
  </w:num>
  <w:num w:numId="2" w16cid:durableId="94812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E"/>
    <w:rsid w:val="00033034"/>
    <w:rsid w:val="000A186E"/>
    <w:rsid w:val="00261E74"/>
    <w:rsid w:val="002F74A5"/>
    <w:rsid w:val="00337C9E"/>
    <w:rsid w:val="00404B21"/>
    <w:rsid w:val="0042515A"/>
    <w:rsid w:val="005A7FCD"/>
    <w:rsid w:val="005D2E95"/>
    <w:rsid w:val="005D6831"/>
    <w:rsid w:val="00667674"/>
    <w:rsid w:val="006A1E2B"/>
    <w:rsid w:val="00772414"/>
    <w:rsid w:val="008C6BBB"/>
    <w:rsid w:val="008D2D7E"/>
    <w:rsid w:val="008E7B44"/>
    <w:rsid w:val="00AC65D5"/>
    <w:rsid w:val="00B00E82"/>
    <w:rsid w:val="00B17E02"/>
    <w:rsid w:val="00B54FE3"/>
    <w:rsid w:val="00BB24A9"/>
    <w:rsid w:val="00BE5507"/>
    <w:rsid w:val="00BF49E3"/>
    <w:rsid w:val="00C062CB"/>
    <w:rsid w:val="00C339C6"/>
    <w:rsid w:val="00C42AEC"/>
    <w:rsid w:val="00C56AA8"/>
    <w:rsid w:val="00CD2793"/>
    <w:rsid w:val="00CE214C"/>
    <w:rsid w:val="00E46196"/>
    <w:rsid w:val="00E56FAE"/>
    <w:rsid w:val="00ED5533"/>
    <w:rsid w:val="00F73F09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8F9D1"/>
  <w15:chartTrackingRefBased/>
  <w15:docId w15:val="{38C0BCD9-A8FF-4758-8E41-0A2C49B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2D7E"/>
    <w:pPr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D2D7E"/>
    <w:rPr>
      <w:rFonts w:eastAsia="SimSu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C6"/>
  </w:style>
  <w:style w:type="paragraph" w:styleId="Footer">
    <w:name w:val="footer"/>
    <w:basedOn w:val="Normal"/>
    <w:link w:val="Foot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C6"/>
  </w:style>
  <w:style w:type="character" w:styleId="Hyperlink">
    <w:name w:val="Hyperlink"/>
    <w:basedOn w:val="DefaultParagraphFont"/>
    <w:uiPriority w:val="99"/>
    <w:unhideWhenUsed/>
    <w:rsid w:val="00C339C6"/>
    <w:rPr>
      <w:rFonts w:ascii="Arial" w:hAnsi="Arial" w:cs="Arial" w:hint="default"/>
      <w:color w:val="22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ms</cp:lastModifiedBy>
  <cp:revision>11</cp:revision>
  <dcterms:created xsi:type="dcterms:W3CDTF">2024-07-24T08:39:00Z</dcterms:created>
  <dcterms:modified xsi:type="dcterms:W3CDTF">2024-07-26T10:54:00Z</dcterms:modified>
</cp:coreProperties>
</file>